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35" w:rsidRDefault="00F00635" w:rsidP="00F00635">
      <w:pPr>
        <w:tabs>
          <w:tab w:val="left" w:pos="8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06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F00635" w:rsidRDefault="00F00635" w:rsidP="00F0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63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извещает участников общей долевой собственности земельного участка из состава земель сельскохозяйственного назначения с  кадастровым  номером 34:07:130002:2175, расположенного по адресу: Волгоградская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о проведении собрания 27 июля 2022 года в 10 часов 00 минут, по адресу: Волгоградская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ерхняя Добринка, пер.Радужный, 2.</w:t>
      </w:r>
    </w:p>
    <w:p w:rsidR="00F00635" w:rsidRPr="00F00635" w:rsidRDefault="00F00635" w:rsidP="00F006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0635" w:rsidRDefault="00F00635" w:rsidP="00F0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63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00635" w:rsidRDefault="00F00635" w:rsidP="00F0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635">
        <w:rPr>
          <w:rFonts w:ascii="Times New Roman" w:hAnsi="Times New Roman" w:cs="Times New Roman"/>
          <w:sz w:val="24"/>
          <w:szCs w:val="24"/>
        </w:rPr>
        <w:t xml:space="preserve">         1. </w:t>
      </w:r>
      <w:r>
        <w:rPr>
          <w:rFonts w:ascii="Times New Roman" w:hAnsi="Times New Roman" w:cs="Times New Roman"/>
          <w:sz w:val="24"/>
          <w:szCs w:val="24"/>
        </w:rPr>
        <w:t xml:space="preserve">Избрание лица, уполномоченного от имени участников долевой собственности без доверенности действовать при согласовании и уточнении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участков, а также заключать договоры аренды данного земельного участка.</w:t>
      </w:r>
    </w:p>
    <w:p w:rsidR="00F00635" w:rsidRDefault="00F00635" w:rsidP="00F0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635">
        <w:rPr>
          <w:rFonts w:ascii="Times New Roman" w:hAnsi="Times New Roman" w:cs="Times New Roman"/>
          <w:sz w:val="24"/>
          <w:szCs w:val="24"/>
        </w:rPr>
        <w:t xml:space="preserve">     2.</w:t>
      </w:r>
      <w:r>
        <w:rPr>
          <w:rFonts w:ascii="Times New Roman" w:hAnsi="Times New Roman" w:cs="Times New Roman"/>
          <w:sz w:val="24"/>
          <w:szCs w:val="24"/>
        </w:rPr>
        <w:t>Внесение изменений в условия договора аренды земельного участка.</w:t>
      </w:r>
    </w:p>
    <w:p w:rsidR="00F00635" w:rsidRPr="00F00635" w:rsidRDefault="00F00635" w:rsidP="00F0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63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0635" w:rsidRDefault="00F00635" w:rsidP="00F0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6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Начало регистрации: 27 июля 2022 года в 09 часов 00 минут.</w:t>
      </w:r>
    </w:p>
    <w:p w:rsidR="00F00635" w:rsidRPr="00F00635" w:rsidRDefault="00F00635" w:rsidP="00F0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6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 себе иметь документ, удостоверяющий личность и документ, подтверждающий право собственности на земельную дол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подлинник), представителям- подлинник доверенности, подтверждающей полномочия представителя. Общее собрание созывается по инициативе СПК </w:t>
      </w:r>
      <w:r w:rsidRPr="00F0063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Восток</w:t>
      </w:r>
      <w:r w:rsidRPr="00F00635">
        <w:rPr>
          <w:rFonts w:ascii="Times New Roman" w:hAnsi="Times New Roman" w:cs="Times New Roman"/>
          <w:sz w:val="24"/>
          <w:szCs w:val="24"/>
        </w:rPr>
        <w:t>».</w:t>
      </w:r>
    </w:p>
    <w:p w:rsidR="00F00635" w:rsidRPr="00F00635" w:rsidRDefault="00F00635" w:rsidP="00F0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6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с документами по вопросам, вынесенным на обсуждение общего собрания можно по адресу:  Волгоградская область,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ерхняя Добринка, ул.Центральная, 43 в период с 17.06.2022 г. по 26.07.2022 г. </w:t>
      </w:r>
    </w:p>
    <w:p w:rsidR="002D1B26" w:rsidRDefault="002D1B26"/>
    <w:sectPr w:rsidR="002D1B26" w:rsidSect="000C2D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0635"/>
    <w:rsid w:val="002D1B26"/>
    <w:rsid w:val="00F0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2022-06-16T06:42:00Z</dcterms:created>
  <dcterms:modified xsi:type="dcterms:W3CDTF">2022-06-16T06:43:00Z</dcterms:modified>
</cp:coreProperties>
</file>